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244f3dea5148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WENAAS EFTF AS, org.nr 990 459 339,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 EFTF AS</w:t>
      </w:r>
    </w:p>
    <w:sectPr>
      <w:headerReference xmlns:r="http://schemas.openxmlformats.org/officeDocument/2006/relationships" w:type="default" r:id="R64730385eafb4750"/>
      <w:footerReference xmlns:r="http://schemas.openxmlformats.org/officeDocument/2006/relationships" w:type="default" r:id="R959f9ade947840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EFTF AS   ·   Org.nr 990 459 339   ·   Monavegen 3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730385eafb4750" /><Relationship Type="http://schemas.openxmlformats.org/officeDocument/2006/relationships/footer" Target="/word/footer1.xml" Id="R959f9ade9478408f" /></Relationships>
</file>