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58aeedda545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JIPPIAI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JIPPIAI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21b0e12504a5a"/>
      <w:footerReference xmlns:r="http://schemas.openxmlformats.org/officeDocument/2006/relationships" w:type="default" r:id="R5836f4505734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JIPPIAI AS   ·   Org.nr 990 451 648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JIPPIAI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21b0e12504a5a" /><Relationship Type="http://schemas.openxmlformats.org/officeDocument/2006/relationships/footer" Target="/word/footer1.xml" Id="R5836f450573441d8" /></Relationships>
</file>