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073c855fd848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TSP INVEST AS</w:t>
      </w:r>
    </w:p>
    <w:sectPr>
      <w:headerReference xmlns:r="http://schemas.openxmlformats.org/officeDocument/2006/relationships" w:type="default" r:id="R4d3b4bc0e600483c"/>
      <w:footerReference xmlns:r="http://schemas.openxmlformats.org/officeDocument/2006/relationships" w:type="default" r:id="Rf0b78b043b644a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TSP INVEST AS   ·   Org.nr 990 414 998   ·   c/o Tom Pettersen, Vollenlia 18   ·   1390 VOLLEN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3b4bc0e600483c" /><Relationship Type="http://schemas.openxmlformats.org/officeDocument/2006/relationships/footer" Target="/word/footer1.xml" Id="Rf0b78b043b644afa" /></Relationships>
</file>