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cad980dd0c4f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TSP INVEST AS</w:t>
      </w:r>
    </w:p>
    <w:sectPr>
      <w:headerReference xmlns:r="http://schemas.openxmlformats.org/officeDocument/2006/relationships" w:type="default" r:id="Rcfc5c2cfb3214dba"/>
      <w:footerReference xmlns:r="http://schemas.openxmlformats.org/officeDocument/2006/relationships" w:type="default" r:id="R724d70030fba46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TSP INVEST AS   ·   Org.nr 990 414 998   ·   c/o Tom Pettersen, Vollenlia 18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c5c2cfb3214dba" /><Relationship Type="http://schemas.openxmlformats.org/officeDocument/2006/relationships/footer" Target="/word/footer1.xml" Id="R724d70030fba4603" /></Relationships>
</file>