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bf884b86040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TSP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TSP INVEST AS</w:t>
      </w:r>
    </w:p>
    <w:sectPr>
      <w:headerReference xmlns:r="http://schemas.openxmlformats.org/officeDocument/2006/relationships" w:type="default" r:id="R93a6f191fef04cdf"/>
      <w:footerReference xmlns:r="http://schemas.openxmlformats.org/officeDocument/2006/relationships" w:type="default" r:id="Rc3b7fb6857e74e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TSP INVEST AS   ·   Org.nr 990 414 998   ·   c/o Tom Pettersen, Vollenlia 18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a6f191fef04cdf" /><Relationship Type="http://schemas.openxmlformats.org/officeDocument/2006/relationships/footer" Target="/word/footer1.xml" Id="Rc3b7fb6857e74edc" /></Relationships>
</file>