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a3ebc71c4a48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TSP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Vollen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Vollen,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TSP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15361921a2c4438"/>
      <w:footerReference xmlns:r="http://schemas.openxmlformats.org/officeDocument/2006/relationships" w:type="default" r:id="R815fa2c781f04d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TSP INVEST AS   ·   Org.nr 990 414 998   ·   c/o Tom Pettersen, Vollenlia 18   ·   1390 VOLLEN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TSP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5361921a2c4438" /><Relationship Type="http://schemas.openxmlformats.org/officeDocument/2006/relationships/footer" Target="/word/footer1.xml" Id="R815fa2c781f04d47" /></Relationships>
</file>