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f808dbca6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ICODE AS</w:t>
      </w:r>
    </w:p>
    <w:sectPr>
      <w:headerReference xmlns:r="http://schemas.openxmlformats.org/officeDocument/2006/relationships" w:type="default" r:id="R81247b207da640f7"/>
      <w:footerReference xmlns:r="http://schemas.openxmlformats.org/officeDocument/2006/relationships" w:type="default" r:id="R15d50efe1034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ICODE AS   ·   Org.nr 990 386 196   ·   Årstadgeilen 4   ·   5009 BERGEN   ·   fraga.manuel@fmail.com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47b207da640f7" /><Relationship Type="http://schemas.openxmlformats.org/officeDocument/2006/relationships/footer" Target="/word/footer1.xml" Id="R15d50efe10344972" /></Relationships>
</file>