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96837f7aa44d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OSKAR INVESTMENT AS</w:t>
      </w:r>
    </w:p>
    <w:sectPr>
      <w:headerReference xmlns:r="http://schemas.openxmlformats.org/officeDocument/2006/relationships" w:type="default" r:id="R0472a60d5d7d454b"/>
      <w:footerReference xmlns:r="http://schemas.openxmlformats.org/officeDocument/2006/relationships" w:type="default" r:id="R1d46a5c7b80f40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OSKAR INVESTMENT AS   ·   Org.nr 990 319 529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OSKAR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72a60d5d7d454b" /><Relationship Type="http://schemas.openxmlformats.org/officeDocument/2006/relationships/footer" Target="/word/footer1.xml" Id="R1d46a5c7b80f4092" /></Relationships>
</file>