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f7cde762c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SMEDSRUD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SMEDSRUD EIENDOM AS</w:t>
      </w:r>
    </w:p>
    <w:sectPr>
      <w:headerReference xmlns:r="http://schemas.openxmlformats.org/officeDocument/2006/relationships" w:type="default" r:id="R467258dbdd2548a7"/>
      <w:footerReference xmlns:r="http://schemas.openxmlformats.org/officeDocument/2006/relationships" w:type="default" r:id="R53b908e1dcfd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258dbdd2548a7" /><Relationship Type="http://schemas.openxmlformats.org/officeDocument/2006/relationships/footer" Target="/word/footer1.xml" Id="R53b908e1dcfd4d2b" /></Relationships>
</file>