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ac044ed5a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VEDELER AS</w:t>
      </w:r>
    </w:p>
    <w:sectPr>
      <w:headerReference xmlns:r="http://schemas.openxmlformats.org/officeDocument/2006/relationships" w:type="default" r:id="R921a60371e9844a7"/>
      <w:footerReference xmlns:r="http://schemas.openxmlformats.org/officeDocument/2006/relationships" w:type="default" r:id="R2f0050fb3173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VEDELER AS   ·   Org.nr 990 024 057   ·   Fjellveien 123   ·   5019 BERGEN   ·   Tlf. 55 31 19 35   ·   cavedele@online.no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VEDELER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a60371e9844a7" /><Relationship Type="http://schemas.openxmlformats.org/officeDocument/2006/relationships/footer" Target="/word/footer1.xml" Id="R2f0050fb3173446e" /></Relationships>
</file>