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df04f06ba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ORKDAL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ORKDAL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3e688a0ce4d57"/>
      <w:footerReference xmlns:r="http://schemas.openxmlformats.org/officeDocument/2006/relationships" w:type="default" r:id="R71d519760fab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ORKDAL HANDEL AS   ·   Org.nr 989 979 876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ORKDAL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3e688a0ce4d57" /><Relationship Type="http://schemas.openxmlformats.org/officeDocument/2006/relationships/footer" Target="/word/footer1.xml" Id="R71d519760fab42f6" /></Relationships>
</file>