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3285a4bc8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BRL-INVEST AS</w:t>
      </w:r>
    </w:p>
    <w:sectPr>
      <w:headerReference xmlns:r="http://schemas.openxmlformats.org/officeDocument/2006/relationships" w:type="default" r:id="Rcacb705e721d4108"/>
      <w:footerReference xmlns:r="http://schemas.openxmlformats.org/officeDocument/2006/relationships" w:type="default" r:id="Raa5bda4a9cdf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b705e721d4108" /><Relationship Type="http://schemas.openxmlformats.org/officeDocument/2006/relationships/footer" Target="/word/footer1.xml" Id="Raa5bda4a9cdf47b7" /></Relationships>
</file>