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626ec4f10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d1bf887284b9c"/>
      <w:footerReference xmlns:r="http://schemas.openxmlformats.org/officeDocument/2006/relationships" w:type="default" r:id="Rdcda41a857e3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RUSKEN AS   ·   Org.nr 989 967 339   ·   Bjerkeholtet 13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d1bf887284b9c" /><Relationship Type="http://schemas.openxmlformats.org/officeDocument/2006/relationships/footer" Target="/word/footer1.xml" Id="Rdcda41a857e3442e" /></Relationships>
</file>