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13c803c8f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C.E. BØSTERUD AS.</w:t>
      </w:r>
    </w:p>
    <w:sectPr>
      <w:headerReference xmlns:r="http://schemas.openxmlformats.org/officeDocument/2006/relationships" w:type="default" r:id="Raa20b497edd944fe"/>
      <w:footerReference xmlns:r="http://schemas.openxmlformats.org/officeDocument/2006/relationships" w:type="default" r:id="R48dc330eaaa9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0b497edd944fe" /><Relationship Type="http://schemas.openxmlformats.org/officeDocument/2006/relationships/footer" Target="/word/footer1.xml" Id="R48dc330eaaa94b27" /></Relationships>
</file>