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901f5f594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TTS SENSE MUD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TTS SENSE MUD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0ddbe55fd145e4"/>
      <w:footerReference xmlns:r="http://schemas.openxmlformats.org/officeDocument/2006/relationships" w:type="default" r:id="Rfa632c051f5c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TTS SENSE MUD AS   ·   Org.nr 989 909 304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TTS SENSE MUD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ddbe55fd145e4" /><Relationship Type="http://schemas.openxmlformats.org/officeDocument/2006/relationships/footer" Target="/word/footer1.xml" Id="Rfa632c051f5c457f" /></Relationships>
</file>