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f45c14cd3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R.A.TRANSPORT AS, org.nr 989 822 144,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d99f2e7999c64a08"/>
      <w:footerReference xmlns:r="http://schemas.openxmlformats.org/officeDocument/2006/relationships" w:type="default" r:id="R493e6912c992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f2e7999c64a08" /><Relationship Type="http://schemas.openxmlformats.org/officeDocument/2006/relationships/footer" Target="/word/footer1.xml" Id="R493e6912c9924c07" /></Relationships>
</file>