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d880b6598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 ØKONOMI AS</w:t>
      </w:r>
    </w:p>
    <w:sectPr>
      <w:headerReference xmlns:r="http://schemas.openxmlformats.org/officeDocument/2006/relationships" w:type="default" r:id="R3e858f113c8d4b1b"/>
      <w:footerReference xmlns:r="http://schemas.openxmlformats.org/officeDocument/2006/relationships" w:type="default" r:id="R7284dd01bf4d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58f113c8d4b1b" /><Relationship Type="http://schemas.openxmlformats.org/officeDocument/2006/relationships/footer" Target="/word/footer1.xml" Id="R7284dd01bf4d4a91" /></Relationships>
</file>