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c4e06a764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KRONPRINSENSGT.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Brekkestø,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KRONPRINSENSGT.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faae14b654d77"/>
      <w:footerReference xmlns:r="http://schemas.openxmlformats.org/officeDocument/2006/relationships" w:type="default" r:id="R042c1d5b3b2a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KRONPRINSENSGT. INVEST AS   ·   Org.nr 989 774 271   ·   Justøyveien 244   ·   4780 BREKKESTØ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KRONPRINSENSGT.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faae14b654d77" /><Relationship Type="http://schemas.openxmlformats.org/officeDocument/2006/relationships/footer" Target="/word/footer1.xml" Id="R042c1d5b3b2a46ac" /></Relationships>
</file>