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a7f136395246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ONETWO3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ONETWO3 AS</w:t>
      </w:r>
    </w:p>
    <w:sectPr>
      <w:headerReference xmlns:r="http://schemas.openxmlformats.org/officeDocument/2006/relationships" w:type="default" r:id="R6957cb1f72844b12"/>
      <w:footerReference xmlns:r="http://schemas.openxmlformats.org/officeDocument/2006/relationships" w:type="default" r:id="R851c52b569b74a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ONETWO3 AS   ·   Org.nr 989 719 602   ·   c/o Sogn, Solveien 129   ·   1167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ONETWO3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57cb1f72844b12" /><Relationship Type="http://schemas.openxmlformats.org/officeDocument/2006/relationships/footer" Target="/word/footer1.xml" Id="R851c52b569b74a17" /></Relationships>
</file>