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99d4502d8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STAKKELAND INVEST AS</w:t>
      </w:r>
    </w:p>
    <w:sectPr>
      <w:headerReference xmlns:r="http://schemas.openxmlformats.org/officeDocument/2006/relationships" w:type="default" r:id="R45430cb961c34948"/>
      <w:footerReference xmlns:r="http://schemas.openxmlformats.org/officeDocument/2006/relationships" w:type="default" r:id="R33ea140a7c44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STAKKELAND INVEST AS   ·   Org.nr 989 650 653   ·   Buggelandsstubben 13   ·   4324 SANDNES   ·   Tlf. 51 97 97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STAKKELAND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430cb961c34948" /><Relationship Type="http://schemas.openxmlformats.org/officeDocument/2006/relationships/footer" Target="/word/footer1.xml" Id="R33ea140a7c4441e5" /></Relationships>
</file>