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5606308f042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TØNNESSEN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TØNNESSEN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e2c7a50687461e"/>
      <w:footerReference xmlns:r="http://schemas.openxmlformats.org/officeDocument/2006/relationships" w:type="default" r:id="R8f073dcd8942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TØNNESSEN AS   ·   Org.nr 989 649 795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TØNNESSEN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2c7a50687461e" /><Relationship Type="http://schemas.openxmlformats.org/officeDocument/2006/relationships/footer" Target="/word/footer1.xml" Id="R8f073dcd89424541" /></Relationships>
</file>