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7b80f5d78f4e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Børsa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POSITIV KOMPETANSE AS.</w:t>
      </w:r>
    </w:p>
    <w:sectPr>
      <w:headerReference xmlns:r="http://schemas.openxmlformats.org/officeDocument/2006/relationships" w:type="default" r:id="R0767ba59ae364bba"/>
      <w:footerReference xmlns:r="http://schemas.openxmlformats.org/officeDocument/2006/relationships" w:type="default" r:id="R980309b64cd443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POSITIV KOMPETANSE AS   ·   Org.nr 989 639 269   ·   Håggåvegen 48   ·   7353 BØRSA   ·   johanne.kjoren@kl.no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POSITIV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67ba59ae364bba" /><Relationship Type="http://schemas.openxmlformats.org/officeDocument/2006/relationships/footer" Target="/word/footer1.xml" Id="R980309b64cd44375" /></Relationships>
</file>