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cc5f185e44b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 I Senja,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BR. KARLSEN EIENDOM AS</w:t>
      </w:r>
    </w:p>
    <w:sectPr>
      <w:headerReference xmlns:r="http://schemas.openxmlformats.org/officeDocument/2006/relationships" w:type="default" r:id="Rf308b072b05c4b96"/>
      <w:footerReference xmlns:r="http://schemas.openxmlformats.org/officeDocument/2006/relationships" w:type="default" r:id="R30c6ade2a552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BR. KARLSEN EIENDOM AS   ·   Org.nr 989 618 377   ·   Oskarbakken 4C   ·   9389 HUSØY I SENJA   ·   Tlf. 77 85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BR. KARLSEN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8b072b05c4b96" /><Relationship Type="http://schemas.openxmlformats.org/officeDocument/2006/relationships/footer" Target="/word/footer1.xml" Id="R30c6ade2a5524cd0" /></Relationships>
</file>