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811356f23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 &amp; STYLE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 &amp; STYLE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793bce2934f86"/>
      <w:footerReference xmlns:r="http://schemas.openxmlformats.org/officeDocument/2006/relationships" w:type="default" r:id="Rb19b1790e9d0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 &amp; STYLE AS   ·   Org.nr 989 617 079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 &amp; STYLE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793bce2934f86" /><Relationship Type="http://schemas.openxmlformats.org/officeDocument/2006/relationships/footer" Target="/word/footer1.xml" Id="Rb19b1790e9d04bd5" /></Relationships>
</file>