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e88295883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c29e42052a4958"/>
      <w:footerReference xmlns:r="http://schemas.openxmlformats.org/officeDocument/2006/relationships" w:type="default" r:id="R63eb06e768c4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 BYGG AS   ·   Org.nr 989 557 580   ·   Staveslia 17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29e42052a4958" /><Relationship Type="http://schemas.openxmlformats.org/officeDocument/2006/relationships/footer" Target="/word/footer1.xml" Id="R63eb06e768c44a46" /></Relationships>
</file>