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74bd94a5854c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RAUFOSS EIENDOMSINVEST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RAUFOSS EIENDOMSINVEST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2ccc0db86c4dec"/>
      <w:footerReference xmlns:r="http://schemas.openxmlformats.org/officeDocument/2006/relationships" w:type="default" r:id="Rec3573f76d574f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RAUFOSS EIENDOMSINVEST AS   ·   Org.nr 989 557 017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RAUFOSS EIENDOMSINVEST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2ccc0db86c4dec" /><Relationship Type="http://schemas.openxmlformats.org/officeDocument/2006/relationships/footer" Target="/word/footer1.xml" Id="Rec3573f76d574f00" /></Relationships>
</file>