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024b83ad44f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BAD AS</w:t>
      </w:r>
    </w:p>
    <w:sectPr>
      <w:headerReference xmlns:r="http://schemas.openxmlformats.org/officeDocument/2006/relationships" w:type="default" r:id="Rbfc3c22126134e0e"/>
      <w:footerReference xmlns:r="http://schemas.openxmlformats.org/officeDocument/2006/relationships" w:type="default" r:id="Rebf8212fad2f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 AS   ·   Org.nr 989 513 613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3c22126134e0e" /><Relationship Type="http://schemas.openxmlformats.org/officeDocument/2006/relationships/footer" Target="/word/footer1.xml" Id="Rebf8212fad2f44da" /></Relationships>
</file>