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fb6182bf3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ANAKONDA</w:t>
      </w:r>
    </w:p>
    <w:sectPr>
      <w:headerReference xmlns:r="http://schemas.openxmlformats.org/officeDocument/2006/relationships" w:type="default" r:id="Re4085b58ff7142c4"/>
      <w:footerReference xmlns:r="http://schemas.openxmlformats.org/officeDocument/2006/relationships" w:type="default" r:id="R17b067d0162a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ANAKONDA   ·   Org.nr 989 459 643   ·   c/o Thomas Holtan Leskovsky, Holgerslystveien 13B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ANAKONDA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85b58ff7142c4" /><Relationship Type="http://schemas.openxmlformats.org/officeDocument/2006/relationships/footer" Target="/word/footer1.xml" Id="R17b067d0162a41ed" /></Relationships>
</file>