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6a3aea9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GEG INVEST AS</w:t>
      </w:r>
    </w:p>
    <w:sectPr>
      <w:headerReference xmlns:r="http://schemas.openxmlformats.org/officeDocument/2006/relationships" w:type="default" r:id="R7adbee4b150b4090"/>
      <w:footerReference xmlns:r="http://schemas.openxmlformats.org/officeDocument/2006/relationships" w:type="default" r:id="Rcaca9966493a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 INVEST AS   ·   Org.nr 989 395 394   ·   Aspehaugveien 10C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bee4b150b4090" /><Relationship Type="http://schemas.openxmlformats.org/officeDocument/2006/relationships/footer" Target="/word/footer1.xml" Id="Rcaca9966493a4e42" /></Relationships>
</file>