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cc62b7668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DRAGESUND INVEST AS, org.nr 989 304 488,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b6d99375097a4583"/>
      <w:footerReference xmlns:r="http://schemas.openxmlformats.org/officeDocument/2006/relationships" w:type="default" r:id="R94c904cc7eb2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99375097a4583" /><Relationship Type="http://schemas.openxmlformats.org/officeDocument/2006/relationships/footer" Target="/word/footer1.xml" Id="R94c904cc7eb24f05" /></Relationships>
</file>