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e895bc3ac4f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BLANKENESE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BLANKENESE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94e21baf043ba"/>
      <w:footerReference xmlns:r="http://schemas.openxmlformats.org/officeDocument/2006/relationships" w:type="default" r:id="R0ed235dc73fe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BLANKENESE AS   ·   Org.nr 989 304 372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BLANKENESE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94e21baf043ba" /><Relationship Type="http://schemas.openxmlformats.org/officeDocument/2006/relationships/footer" Target="/word/footer1.xml" Id="R0ed235dc73fe4a70" /></Relationships>
</file>