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655a769a2e45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0c2bf5f6d54ff1"/>
      <w:footerReference xmlns:r="http://schemas.openxmlformats.org/officeDocument/2006/relationships" w:type="default" r:id="R395dae35bab84b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ROSTECH AS   ·   Org.nr 989 299 972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0c2bf5f6d54ff1" /><Relationship Type="http://schemas.openxmlformats.org/officeDocument/2006/relationships/footer" Target="/word/footer1.xml" Id="R395dae35bab84b8c" /></Relationships>
</file>