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7fb732d55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 CAPITAL AS</w:t>
      </w:r>
    </w:p>
    <w:sectPr>
      <w:headerReference xmlns:r="http://schemas.openxmlformats.org/officeDocument/2006/relationships" w:type="default" r:id="R941855f2caa14a3a"/>
      <w:footerReference xmlns:r="http://schemas.openxmlformats.org/officeDocument/2006/relationships" w:type="default" r:id="Re994988c67ca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 CAPITAL AS   ·   Org.nr 989 272 004   ·   Langoddveien 89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855f2caa14a3a" /><Relationship Type="http://schemas.openxmlformats.org/officeDocument/2006/relationships/footer" Target="/word/footer1.xml" Id="Re994988c67ca4b7e" /></Relationships>
</file>