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0489a6873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 CAPITAL AS, org.nr 989 272 004,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0a517bf2eec34c6a"/>
      <w:footerReference xmlns:r="http://schemas.openxmlformats.org/officeDocument/2006/relationships" w:type="default" r:id="R5908761c2e9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7bf2eec34c6a" /><Relationship Type="http://schemas.openxmlformats.org/officeDocument/2006/relationships/footer" Target="/word/footer1.xml" Id="R5908761c2e9f4086" /></Relationships>
</file>