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950ca09bb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KIBE AS</w:t>
      </w:r>
    </w:p>
    <w:sectPr>
      <w:headerReference xmlns:r="http://schemas.openxmlformats.org/officeDocument/2006/relationships" w:type="default" r:id="R859d845c20c44592"/>
      <w:footerReference xmlns:r="http://schemas.openxmlformats.org/officeDocument/2006/relationships" w:type="default" r:id="Rd64d8a2fd55b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KIBE AS   ·   Org.nr 989 268 457   ·   c/o Knut Lindstrøm, Øyragata 40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d845c20c44592" /><Relationship Type="http://schemas.openxmlformats.org/officeDocument/2006/relationships/footer" Target="/word/footer1.xml" Id="Rd64d8a2fd55b45cb" /></Relationships>
</file>