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7d93ee53a44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 VANGEN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 VANGEN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cc1ca0aa9e49ab"/>
      <w:footerReference xmlns:r="http://schemas.openxmlformats.org/officeDocument/2006/relationships" w:type="default" r:id="Rf1d66bfe2eed4e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 VANGEN AS   ·   Org.nr 989 265 288   ·   6230 SYKKYLVEN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 VANGEN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c1ca0aa9e49ab" /><Relationship Type="http://schemas.openxmlformats.org/officeDocument/2006/relationships/footer" Target="/word/footer1.xml" Id="Rf1d66bfe2eed4e13" /></Relationships>
</file>