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cbe8c3f96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HSA INVEST AS</w:t>
      </w:r>
    </w:p>
    <w:sectPr>
      <w:headerReference xmlns:r="http://schemas.openxmlformats.org/officeDocument/2006/relationships" w:type="default" r:id="R45cca73469ef4b78"/>
      <w:footerReference xmlns:r="http://schemas.openxmlformats.org/officeDocument/2006/relationships" w:type="default" r:id="R601a0094be2f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HSA INVEST AS   ·   Org.nr 989 259 512   ·   Bjerkebakken 14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ca73469ef4b78" /><Relationship Type="http://schemas.openxmlformats.org/officeDocument/2006/relationships/footer" Target="/word/footer1.xml" Id="R601a0094be2f45c7" /></Relationships>
</file>