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1ff34b28a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KRONENGRUPPEN AS, org.nr 989 249 770,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4d7a2ca0f6f84dcb"/>
      <w:footerReference xmlns:r="http://schemas.openxmlformats.org/officeDocument/2006/relationships" w:type="default" r:id="R9b5c610b459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a2ca0f6f84dcb" /><Relationship Type="http://schemas.openxmlformats.org/officeDocument/2006/relationships/footer" Target="/word/footer1.xml" Id="R9b5c610b45974d8d" /></Relationships>
</file>