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4355db4b54c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VEIBY INVEST AS.</w:t>
      </w:r>
    </w:p>
    <w:sectPr>
      <w:headerReference xmlns:r="http://schemas.openxmlformats.org/officeDocument/2006/relationships" w:type="default" r:id="Re942bc0553f44ffb"/>
      <w:footerReference xmlns:r="http://schemas.openxmlformats.org/officeDocument/2006/relationships" w:type="default" r:id="R61aaf4be72e5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VEIBY INVEST AS   ·   Org.nr 989 241 079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2bc0553f44ffb" /><Relationship Type="http://schemas.openxmlformats.org/officeDocument/2006/relationships/footer" Target="/word/footer1.xml" Id="R61aaf4be72e546b3" /></Relationships>
</file>