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626fb30ef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TIMETO AS.</w:t>
      </w:r>
    </w:p>
    <w:sectPr>
      <w:headerReference xmlns:r="http://schemas.openxmlformats.org/officeDocument/2006/relationships" w:type="default" r:id="Rb2048c677e694e2a"/>
      <w:footerReference xmlns:r="http://schemas.openxmlformats.org/officeDocument/2006/relationships" w:type="default" r:id="Rae036398da81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48c677e694e2a" /><Relationship Type="http://schemas.openxmlformats.org/officeDocument/2006/relationships/footer" Target="/word/footer1.xml" Id="Rae036398da8143e5" /></Relationships>
</file>