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968c39a97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BEHAMA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BEHAMA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44d7716f344e2"/>
      <w:footerReference xmlns:r="http://schemas.openxmlformats.org/officeDocument/2006/relationships" w:type="default" r:id="R28d110908b2e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INVEST AS   ·   Org.nr 989 235 265   ·   c/o Reidar Matre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44d7716f344e2" /><Relationship Type="http://schemas.openxmlformats.org/officeDocument/2006/relationships/footer" Target="/word/footer1.xml" Id="R28d110908b2e4fda" /></Relationships>
</file>