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fb92ca5a2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fbf65e1df489c"/>
      <w:footerReference xmlns:r="http://schemas.openxmlformats.org/officeDocument/2006/relationships" w:type="default" r:id="Rcbfa2b2b3899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AS   ·   Org.nr 989 235 184   ·  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fbf65e1df489c" /><Relationship Type="http://schemas.openxmlformats.org/officeDocument/2006/relationships/footer" Target="/word/footer1.xml" Id="Rcbfa2b2b3899486d" /></Relationships>
</file>