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a403279ec4e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FIRDA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FIRDA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47c951aa6344ef"/>
      <w:footerReference xmlns:r="http://schemas.openxmlformats.org/officeDocument/2006/relationships" w:type="default" r:id="R372c4ea3fa13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7c951aa6344ef" /><Relationship Type="http://schemas.openxmlformats.org/officeDocument/2006/relationships/footer" Target="/word/footer1.xml" Id="R372c4ea3fa1343c7" /></Relationships>
</file>