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c5ec0f7ce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a6376e7664a6b"/>
      <w:footerReference xmlns:r="http://schemas.openxmlformats.org/officeDocument/2006/relationships" w:type="default" r:id="R63e3b6117909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 INVEST AS   ·   Org.nr 989 223 534   ·   c/o Leif Gjelseth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a6376e7664a6b" /><Relationship Type="http://schemas.openxmlformats.org/officeDocument/2006/relationships/footer" Target="/word/footer1.xml" Id="R63e3b61179094f9c" /></Relationships>
</file>