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e92e407de44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ODD ERIK HANSEN INVEST AS.</w:t>
      </w:r>
    </w:p>
    <w:sectPr>
      <w:headerReference xmlns:r="http://schemas.openxmlformats.org/officeDocument/2006/relationships" w:type="default" r:id="Rdd8c96ba656a4afe"/>
      <w:footerReference xmlns:r="http://schemas.openxmlformats.org/officeDocument/2006/relationships" w:type="default" r:id="R3621eedd2c32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ERIK HANSEN INVEST AS   ·   Org.nr 989 218 077   ·   O L Aunes gate 13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ERIK HANSEN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c96ba656a4afe" /><Relationship Type="http://schemas.openxmlformats.org/officeDocument/2006/relationships/footer" Target="/word/footer1.xml" Id="R3621eedd2c324990" /></Relationships>
</file>