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faca2357f1479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 NORUM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Borgenhaugen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Borgenhaugen,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 NORUM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568038283354f4a"/>
      <w:footerReference xmlns:r="http://schemas.openxmlformats.org/officeDocument/2006/relationships" w:type="default" r:id="R80d8ed212ed84d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 NORUM INVEST AS   ·   Org.nr 989 211 595   ·   Bredmyra 5   ·   1739 BORGENHAUGEN   ·   Tlf. 69 13 98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 NORUM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68038283354f4a" /><Relationship Type="http://schemas.openxmlformats.org/officeDocument/2006/relationships/footer" Target="/word/footer1.xml" Id="R80d8ed212ed84d44" /></Relationships>
</file>