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ea7731b66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SOFELL AS</w:t>
      </w:r>
    </w:p>
    <w:sectPr>
      <w:headerReference xmlns:r="http://schemas.openxmlformats.org/officeDocument/2006/relationships" w:type="default" r:id="R890d88b2687c4726"/>
      <w:footerReference xmlns:r="http://schemas.openxmlformats.org/officeDocument/2006/relationships" w:type="default" r:id="Re9b72efa06af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SOFELL AS   ·   Org.nr 989 210 734   ·   c/o Harald Ellefsen, Weidemanns vei 42B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d88b2687c4726" /><Relationship Type="http://schemas.openxmlformats.org/officeDocument/2006/relationships/footer" Target="/word/footer1.xml" Id="Re9b72efa06af4557" /></Relationships>
</file>