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a56ebec0c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SOFELL AS</w:t>
      </w:r>
    </w:p>
    <w:sectPr>
      <w:headerReference xmlns:r="http://schemas.openxmlformats.org/officeDocument/2006/relationships" w:type="default" r:id="R66268361cfd84838"/>
      <w:footerReference xmlns:r="http://schemas.openxmlformats.org/officeDocument/2006/relationships" w:type="default" r:id="R538c9b8048e6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SOFELL AS   ·   Org.nr 989 210 734   ·   c/o Harald Ellefsen, Weidemanns vei 42B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8361cfd84838" /><Relationship Type="http://schemas.openxmlformats.org/officeDocument/2006/relationships/footer" Target="/word/footer1.xml" Id="R538c9b8048e64410" /></Relationships>
</file>