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562baeab74c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b944ac4f564fdd"/>
      <w:footerReference xmlns:r="http://schemas.openxmlformats.org/officeDocument/2006/relationships" w:type="default" r:id="Rb8a9087af99d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MIKA INVEST AS   ·   Org.nr 989 205 307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944ac4f564fdd" /><Relationship Type="http://schemas.openxmlformats.org/officeDocument/2006/relationships/footer" Target="/word/footer1.xml" Id="Rb8a9087af99d400a" /></Relationships>
</file>