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5897d87ef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STØLANE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STØLANE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cdc1d2b9f4ccd"/>
      <w:footerReference xmlns:r="http://schemas.openxmlformats.org/officeDocument/2006/relationships" w:type="default" r:id="R7bebc78fe2f4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STØLANE INVEST AS   ·   Org.nr 989 204 408   ·   Hellaneset   ·   5936 MANGER   ·   Tlf. 56 37 41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STØLANE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cdc1d2b9f4ccd" /><Relationship Type="http://schemas.openxmlformats.org/officeDocument/2006/relationships/footer" Target="/word/footer1.xml" Id="R7bebc78fe2f44d67" /></Relationships>
</file>